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Оноприенко Оксана Викторовна. Т. 0555330984,</w:t>
      </w:r>
      <w:r>
        <w:rPr>
          <w:rFonts w:ascii="Times New Roman" w:hAnsi="Times New Roman" w:cs="Times New Roman"/>
          <w:sz w:val="28"/>
          <w:szCs w:val="28"/>
        </w:rPr>
        <w:t xml:space="preserve"> 8Д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13.04-17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 «</w:t>
      </w:r>
      <w:r>
        <w:rPr>
          <w:rFonts w:ascii="Times New Roman" w:hAnsi="Times New Roman" w:cs="Times New Roman"/>
          <w:sz w:val="28"/>
          <w:szCs w:val="28"/>
        </w:rPr>
        <w:t>Предложение с косвенной речью</w:t>
      </w:r>
      <w:r>
        <w:t xml:space="preserve">», </w:t>
      </w:r>
      <w:r w:rsidRPr="00B57B31">
        <w:rPr>
          <w:rFonts w:ascii="Times New Roman" w:hAnsi="Times New Roman" w:cs="Times New Roman"/>
          <w:sz w:val="28"/>
          <w:szCs w:val="28"/>
        </w:rPr>
        <w:t>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31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учебник стр.206 упр.400</w:t>
      </w:r>
      <w:r w:rsidRPr="00B5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15499152815144794615&amp;from=tabbar&amp;parent-reqid=1586660315391641-113597255013940145100278-production-app-host-sas-web-yp-192&amp;text=%C2%AB%D0%9F%D1%80%D0%B5%D0%B4%D0%BB%D0%BE%D0%B6%D0%B5%D0%BD%D0%B8%D0%B5%2B%D1%81%2B%D0%BA%D0%BE%D1%81%D0%B2%D0%B5%D0%BD%D0%BD%D0%BE%D0%B9%2B%D1%80%D0%B5%D1%87%D1%8C%D1%8E%C2%BB%2B8%2B%D0%BA%D0%BB%D0%B0%D1%81%D1%81%2B%D0%B2%D0%B8%D0%B4%D0%B5%D0%BE%D1%83%D1%80%D0%BE%D0%BA</w:t>
        </w:r>
      </w:hyperlink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B5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«Предложение с косвенной речью</w:t>
      </w:r>
      <w: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дом. </w:t>
      </w:r>
      <w:r w:rsidR="003718D1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207 упр.402 </w:t>
      </w:r>
    </w:p>
    <w:p w:rsidR="001F0B5A" w:rsidRPr="001F0B5A" w:rsidRDefault="001F0B5A" w:rsidP="001F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B5A">
        <w:rPr>
          <w:rFonts w:ascii="Times New Roman" w:hAnsi="Times New Roman" w:cs="Times New Roman"/>
          <w:sz w:val="28"/>
          <w:szCs w:val="28"/>
        </w:rPr>
        <w:t>https://onlinetestpad.com/ru/testview/27920-sintaksicheskie-konstrukcii-s-chuzhoj-rechyu-samostoyatelnaya-rabota-varian</w:t>
      </w: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B31" w:rsidRDefault="00B57B31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F0B5A">
        <w:rPr>
          <w:rFonts w:ascii="Times New Roman" w:hAnsi="Times New Roman" w:cs="Times New Roman"/>
          <w:sz w:val="28"/>
          <w:szCs w:val="28"/>
        </w:rPr>
        <w:t>ния до 18</w:t>
      </w:r>
      <w:r w:rsidRPr="00880021">
        <w:rPr>
          <w:rFonts w:ascii="Times New Roman" w:hAnsi="Times New Roman" w:cs="Times New Roman"/>
          <w:sz w:val="28"/>
          <w:szCs w:val="28"/>
        </w:rPr>
        <w:t>.04 18.00</w:t>
      </w:r>
    </w:p>
    <w:p w:rsidR="001F0B5A" w:rsidRDefault="001F0B5A" w:rsidP="00B5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B5A" w:rsidRDefault="001F0B5A" w:rsidP="00B5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F0B5A" w:rsidRDefault="001F0B5A" w:rsidP="001F0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тема: </w:t>
      </w:r>
      <w:r w:rsidRPr="001F0B5A">
        <w:rPr>
          <w:rFonts w:ascii="Times New Roman" w:hAnsi="Times New Roman" w:cs="Times New Roman"/>
          <w:sz w:val="28"/>
          <w:szCs w:val="28"/>
        </w:rPr>
        <w:t xml:space="preserve">Героика и юмор в поэме «Василий </w:t>
      </w:r>
      <w:proofErr w:type="spellStart"/>
      <w:r w:rsidRPr="001F0B5A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1F0B5A">
        <w:rPr>
          <w:rFonts w:ascii="Times New Roman" w:hAnsi="Times New Roman" w:cs="Times New Roman"/>
          <w:sz w:val="28"/>
          <w:szCs w:val="28"/>
        </w:rPr>
        <w:t xml:space="preserve">». Характеристика </w:t>
      </w:r>
      <w:proofErr w:type="spellStart"/>
      <w:r w:rsidRPr="001F0B5A">
        <w:rPr>
          <w:rFonts w:ascii="Times New Roman" w:hAnsi="Times New Roman" w:cs="Times New Roman"/>
          <w:sz w:val="28"/>
          <w:szCs w:val="28"/>
        </w:rPr>
        <w:t>Тёркина</w:t>
      </w:r>
      <w:proofErr w:type="spellEnd"/>
      <w:r w:rsidRPr="001F0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подготовить </w:t>
      </w:r>
      <w:r w:rsidRPr="001F0B5A">
        <w:rPr>
          <w:rFonts w:ascii="Times New Roman" w:hAnsi="Times New Roman" w:cs="Times New Roman"/>
          <w:sz w:val="28"/>
          <w:szCs w:val="28"/>
        </w:rPr>
        <w:t xml:space="preserve">(устно) характеристику Василия </w:t>
      </w:r>
      <w:proofErr w:type="spellStart"/>
      <w:r w:rsidRPr="001F0B5A">
        <w:rPr>
          <w:rFonts w:ascii="Times New Roman" w:hAnsi="Times New Roman" w:cs="Times New Roman"/>
          <w:sz w:val="28"/>
          <w:szCs w:val="28"/>
        </w:rPr>
        <w:t>Тёркина</w:t>
      </w:r>
      <w:proofErr w:type="spellEnd"/>
      <w:r w:rsidRPr="001F0B5A">
        <w:rPr>
          <w:rFonts w:ascii="Times New Roman" w:hAnsi="Times New Roman" w:cs="Times New Roman"/>
          <w:sz w:val="28"/>
          <w:szCs w:val="28"/>
        </w:rPr>
        <w:t>. Выучить наизусть от</w:t>
      </w:r>
      <w:r>
        <w:rPr>
          <w:rFonts w:ascii="Times New Roman" w:hAnsi="Times New Roman" w:cs="Times New Roman"/>
          <w:sz w:val="28"/>
          <w:szCs w:val="28"/>
        </w:rPr>
        <w:t>рывок или главу.</w:t>
      </w:r>
    </w:p>
    <w:p w:rsidR="001F0B5A" w:rsidRDefault="001F0B5A" w:rsidP="001F0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1F0B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B5A">
        <w:rPr>
          <w:rFonts w:ascii="Times New Roman" w:hAnsi="Times New Roman" w:cs="Times New Roman"/>
          <w:sz w:val="28"/>
          <w:szCs w:val="28"/>
        </w:rPr>
        <w:t xml:space="preserve">Автор и его герой в поэме «Василий </w:t>
      </w:r>
      <w:proofErr w:type="spellStart"/>
      <w:r w:rsidRPr="001F0B5A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1F0B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 подготовить сообщения о Ч.</w:t>
      </w:r>
      <w:r w:rsidR="00D8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D866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Айтматове</w:t>
      </w:r>
    </w:p>
    <w:p w:rsidR="00D86692" w:rsidRDefault="00D86692" w:rsidP="001F0B5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https://onlinetestpad.com/ru/testview/27783-test-po-poeme-attvardovskogo-vasilij-terkin</w:t>
        </w:r>
      </w:hyperlink>
    </w:p>
    <w:p w:rsidR="00D86692" w:rsidRPr="001F0B5A" w:rsidRDefault="00D86692" w:rsidP="001F0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893019"/>
    <w:sectPr w:rsidR="00893019" w:rsidSect="00B57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31"/>
    <w:rsid w:val="001F0B5A"/>
    <w:rsid w:val="002E4930"/>
    <w:rsid w:val="002E57C0"/>
    <w:rsid w:val="003718D1"/>
    <w:rsid w:val="00893019"/>
    <w:rsid w:val="00B57B31"/>
    <w:rsid w:val="00D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0B4B"/>
  <w15:chartTrackingRefBased/>
  <w15:docId w15:val="{ECB630CD-16EF-40AA-B2E1-A113B8E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B31"/>
    <w:rPr>
      <w:color w:val="0563C1" w:themeColor="hyperlink"/>
      <w:u w:val="single"/>
    </w:rPr>
  </w:style>
  <w:style w:type="table" w:styleId="a5">
    <w:name w:val="Table Grid"/>
    <w:basedOn w:val="a1"/>
    <w:rsid w:val="001F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7783-test-po-poeme-attvardovskogo-vasilij-terkin" TargetMode="External"/><Relationship Id="rId4" Type="http://schemas.openxmlformats.org/officeDocument/2006/relationships/hyperlink" Target="https://yandex.ru/video/preview?filmId=15499152815144794615&amp;from=tabbar&amp;parent-reqid=1586660315391641-113597255013940145100278-production-app-host-sas-web-yp-192&amp;text=%C2%AB%D0%9F%D1%80%D0%B5%D0%B4%D0%BB%D0%BE%D0%B6%D0%B5%D0%BD%D0%B8%D0%B5%2B%D1%81%2B%D0%BA%D0%BE%D1%81%D0%B2%D0%B5%D0%BD%D0%BD%D0%BE%D0%B9%2B%D1%80%D0%B5%D1%87%D1%8C%D1%8E%C2%BB%2B8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</cp:revision>
  <dcterms:created xsi:type="dcterms:W3CDTF">2020-04-12T02:53:00Z</dcterms:created>
  <dcterms:modified xsi:type="dcterms:W3CDTF">2020-04-12T03:27:00Z</dcterms:modified>
</cp:coreProperties>
</file>