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3" w:rsidRDefault="006C2423" w:rsidP="006C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11-Б </w:t>
      </w:r>
    </w:p>
    <w:p w:rsidR="006C2423" w:rsidRPr="00CF15EE" w:rsidRDefault="006C2423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EE">
        <w:rPr>
          <w:rFonts w:ascii="Times New Roman" w:hAnsi="Times New Roman" w:cs="Times New Roman"/>
          <w:sz w:val="28"/>
          <w:szCs w:val="28"/>
        </w:rPr>
        <w:t>Геометрия. Повторение. Призма. Объем призмы.</w:t>
      </w:r>
    </w:p>
    <w:p w:rsidR="006C2423" w:rsidRPr="00CF15EE" w:rsidRDefault="006C2423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EE">
        <w:rPr>
          <w:rFonts w:ascii="Times New Roman" w:hAnsi="Times New Roman" w:cs="Times New Roman"/>
          <w:sz w:val="28"/>
          <w:szCs w:val="28"/>
        </w:rPr>
        <w:t>Сборник тестовых заданий для учащихся школ и поступающих в вузы. Подготовка к НЦТ: решить №</w:t>
      </w:r>
      <w:r w:rsidR="00C24EBF" w:rsidRPr="00CF15EE">
        <w:rPr>
          <w:rFonts w:ascii="Times New Roman" w:hAnsi="Times New Roman" w:cs="Times New Roman"/>
          <w:sz w:val="28"/>
          <w:szCs w:val="28"/>
        </w:rPr>
        <w:t xml:space="preserve"> 196-200</w:t>
      </w:r>
      <w:r w:rsidRPr="00CF15EE">
        <w:rPr>
          <w:rFonts w:ascii="Times New Roman" w:hAnsi="Times New Roman" w:cs="Times New Roman"/>
          <w:sz w:val="28"/>
          <w:szCs w:val="28"/>
        </w:rPr>
        <w:t>.</w:t>
      </w:r>
    </w:p>
    <w:p w:rsidR="00C24EBF" w:rsidRPr="00CF15EE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F15EE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https://infourok.ru/videouroki/1471</w:t>
        </w:r>
      </w:hyperlink>
    </w:p>
    <w:p w:rsidR="00920FAA" w:rsidRPr="00CF15EE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15EE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https://infourok.ru/videouroki/1474</w:t>
        </w:r>
      </w:hyperlink>
    </w:p>
    <w:p w:rsidR="00C24EBF" w:rsidRPr="00CF15EE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4EBF" w:rsidRPr="00CF15EE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EE">
        <w:rPr>
          <w:rFonts w:ascii="Times New Roman" w:hAnsi="Times New Roman" w:cs="Times New Roman"/>
          <w:sz w:val="28"/>
          <w:szCs w:val="28"/>
        </w:rPr>
        <w:t>Алгебра. Повторение. Решение логарифмических неравенств.</w:t>
      </w:r>
    </w:p>
    <w:p w:rsidR="00C24EBF" w:rsidRPr="00CF15EE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EE">
        <w:rPr>
          <w:rFonts w:ascii="Times New Roman" w:hAnsi="Times New Roman" w:cs="Times New Roman"/>
          <w:sz w:val="28"/>
          <w:szCs w:val="28"/>
        </w:rPr>
        <w:t>Сборник тестовых заданий для учащихся школ и поступающих в вузы. Подготовка к НЦТ: решить № 391-399.</w:t>
      </w:r>
      <w:r w:rsidR="00482792" w:rsidRPr="00CF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BF" w:rsidRPr="00CF15EE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F15E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https://resh.edu.ru/subject/lesson/3852/main/199123/</w:t>
        </w:r>
      </w:hyperlink>
    </w:p>
    <w:p w:rsidR="00C24EBF" w:rsidRDefault="00C24EBF" w:rsidP="00C24EBF">
      <w:pPr>
        <w:spacing w:line="360" w:lineRule="auto"/>
      </w:pPr>
    </w:p>
    <w:sectPr w:rsidR="00C24EBF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423"/>
    <w:rsid w:val="00482792"/>
    <w:rsid w:val="006A3E3B"/>
    <w:rsid w:val="006C2423"/>
    <w:rsid w:val="00920FAA"/>
    <w:rsid w:val="00C24EBF"/>
    <w:rsid w:val="00CF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52/main/199123/" TargetMode="External"/><Relationship Id="rId5" Type="http://schemas.openxmlformats.org/officeDocument/2006/relationships/hyperlink" Target="https://infourok.ru/videouroki/1474" TargetMode="External"/><Relationship Id="rId4" Type="http://schemas.openxmlformats.org/officeDocument/2006/relationships/hyperlink" Target="https://infourok.ru/videouroki/1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2020-04-10T04:49:00Z</dcterms:created>
  <dcterms:modified xsi:type="dcterms:W3CDTF">2020-04-17T05:13:00Z</dcterms:modified>
</cp:coreProperties>
</file>